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AD8" w:rsidRPr="00605AD8" w:rsidRDefault="00605AD8" w:rsidP="00605AD8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605AD8">
        <w:rPr>
          <w:b/>
          <w:color w:val="000000"/>
          <w:sz w:val="27"/>
          <w:szCs w:val="27"/>
        </w:rPr>
        <w:t>ВОПРОСЫ К ЭКЗАМЕНУ</w:t>
      </w:r>
    </w:p>
    <w:p w:rsidR="00605AD8" w:rsidRDefault="00605AD8" w:rsidP="00605AD8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605AD8">
        <w:rPr>
          <w:b/>
          <w:color w:val="000000"/>
          <w:sz w:val="27"/>
          <w:szCs w:val="27"/>
        </w:rPr>
        <w:t>«Жилищное право»</w:t>
      </w:r>
    </w:p>
    <w:p w:rsidR="00605AD8" w:rsidRPr="00605AD8" w:rsidRDefault="00605AD8" w:rsidP="00605AD8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bookmarkStart w:id="0" w:name="_GoBack"/>
      <w:r>
        <w:rPr>
          <w:color w:val="000000"/>
          <w:sz w:val="27"/>
          <w:szCs w:val="27"/>
        </w:rPr>
        <w:t>Понятие и система жилищного права.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 жилищного права. Жилищные правоотношения.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Основные принципы жилищного права.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Источники жилищного права. Жилищное законодательство.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Право на жилище в Российской Федерации. Жилищная политика в России.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Жилищные правоотношения: понятие, содержание.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Основания возникновения жилищных прав и обязанностей.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Компетенция органов государственной власти в области жилищных правоотношений.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Компетенция органов местного самоуправления в области жилищных правоотношений.</w:t>
      </w:r>
    </w:p>
    <w:p w:rsidR="006D5BDF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Объекты жилищных прав. Жилищный фонд: понятие и виды.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Перевод жилого помещения в нежилое помещение и нежилого помещения в жилое помещение.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Переустройство и перепланировка жилого помещения.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Право собственности и другие вещные права на жилое помещение.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Общее имущество собственников помещений в многоквартирном доме.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Общее собрание собственников помещений в многоквартирном доме.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Права и обязанности собственника жилого помещения граждан, проживающих совместно с собственником жилого помещения.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Пользование жилым помещением, предоставленным по завещательному отказу и на основании договора пожизненного содержания с иждивением.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Право собственности на общее имущество собственников в многоквартирном доме. Содержание общего имущества в многоквартирном доме.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Сделки с жилыми помещениями: понятие, виды, особенности.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Предоставление жилого помещения по договору социального найма: основания и порядок.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Договор социального найма жилого помещения: понятие и содержание.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Выселение граждан из занимаемых жилых помещений.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Основания расторжения договора социального найма по инициативе </w:t>
      </w:r>
      <w:proofErr w:type="spellStart"/>
      <w:r>
        <w:rPr>
          <w:color w:val="000000"/>
          <w:sz w:val="27"/>
          <w:szCs w:val="27"/>
        </w:rPr>
        <w:t>наймодателя</w:t>
      </w:r>
      <w:proofErr w:type="spellEnd"/>
      <w:r>
        <w:rPr>
          <w:color w:val="000000"/>
          <w:sz w:val="27"/>
          <w:szCs w:val="27"/>
        </w:rPr>
        <w:t>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Правовые основания пользования гражданами жилыми помещениями.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Жилищный договор найма служебного жилого помещения.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Права и обязанности </w:t>
      </w:r>
      <w:proofErr w:type="spellStart"/>
      <w:r>
        <w:rPr>
          <w:color w:val="000000"/>
          <w:sz w:val="27"/>
          <w:szCs w:val="27"/>
        </w:rPr>
        <w:t>наймодателя</w:t>
      </w:r>
      <w:proofErr w:type="spellEnd"/>
      <w:r>
        <w:rPr>
          <w:color w:val="000000"/>
          <w:sz w:val="27"/>
          <w:szCs w:val="27"/>
        </w:rPr>
        <w:t xml:space="preserve"> по договору социального найма.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Права и обязанности нанимателя по договору социального найма.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Социальный наем жилого помещения.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Предоставление жилых помещений из жилищного фонда социального использования.</w:t>
      </w:r>
    </w:p>
    <w:p w:rsidR="00605AD8" w:rsidRDefault="006D5BDF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</w:t>
      </w:r>
      <w:r w:rsidR="00605AD8">
        <w:rPr>
          <w:color w:val="000000"/>
          <w:sz w:val="27"/>
          <w:szCs w:val="27"/>
        </w:rPr>
        <w:t>оговор коммерческого найма жилого помещения.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 w:rsidRPr="00B76DE6">
        <w:rPr>
          <w:color w:val="000000"/>
          <w:sz w:val="27"/>
          <w:szCs w:val="27"/>
        </w:rPr>
        <w:t>Дог</w:t>
      </w:r>
      <w:r>
        <w:rPr>
          <w:color w:val="000000"/>
          <w:sz w:val="27"/>
          <w:szCs w:val="27"/>
        </w:rPr>
        <w:t>овор найма жилого помещения специализированного жилищного фонда.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Обмен жилыми помещениями и мена жилых помещений.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Сохранение жилых помещений за временно отсутствующими гражданами.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Основания вселения в жилое помещение.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Наемные дома: понятие и управление.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Поднаем жилого помещения. Временные жильцы.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Порядок и условия обмена жилыми помещениями, предоставленными по договорам социального найма.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Выселение граждан из жилых помещений, предоставленных по договорам социального найма.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Дополнительная жилая площадь. Основания и порядок ее предоставления.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Управление жилищными фондами. Понятие и способы.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Специализированный жилищный фонд.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Предоставление специализированных жилых помещений и пользование ими.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Жилищные и жилищно-строительные кооперативы.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Товарищество собственников жилья.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Правовое положение членов товарищества собственников жилья.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Плата за жилое помещение и коммунальные услуги.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Организация проведения капитального ремонта в многоквартирных домах.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Управление многоквартирными домами.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Признание жилья непригодным для проживания.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Перевод жилого помещения в нежилое помещение и нежилого помещения в жилое помещение.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Обеспечение сохранности жилищного фонда.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Защита жилищных прав. Жилищные споры.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Юридическая ответственность в жилищном праве.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Ответственность сторон по договору социального найма.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Ответственность собственников жилых помещений.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Ответственность за самовольное переустройство и самовольную. перепланировку жилого помещения.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Ответственность по договору долевого участия в строительстве жилья.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Ответственность за предоставление коммунальных услуг ненадлежащего качества.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Разрешение жилищных споров в административном (служебном) порядке.</w:t>
      </w:r>
    </w:p>
    <w:p w:rsidR="00605AD8" w:rsidRDefault="00605AD8" w:rsidP="00B76DE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Разрешение жилищных споров в судебном порядке.</w:t>
      </w:r>
    </w:p>
    <w:bookmarkEnd w:id="0"/>
    <w:p w:rsidR="009C7C81" w:rsidRDefault="00B76DE6" w:rsidP="00B76DE6">
      <w:pPr>
        <w:spacing w:after="0" w:line="240" w:lineRule="auto"/>
      </w:pPr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F6A9A"/>
    <w:multiLevelType w:val="hybridMultilevel"/>
    <w:tmpl w:val="B9A2F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4A01"/>
    <w:multiLevelType w:val="hybridMultilevel"/>
    <w:tmpl w:val="8CDE8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D8"/>
    <w:rsid w:val="00290CD0"/>
    <w:rsid w:val="003226F6"/>
    <w:rsid w:val="003256F1"/>
    <w:rsid w:val="00441537"/>
    <w:rsid w:val="00605AD8"/>
    <w:rsid w:val="006D5BDF"/>
    <w:rsid w:val="00722E4A"/>
    <w:rsid w:val="00835511"/>
    <w:rsid w:val="008E1F2F"/>
    <w:rsid w:val="009054F5"/>
    <w:rsid w:val="00945E86"/>
    <w:rsid w:val="00A17C0F"/>
    <w:rsid w:val="00A81A81"/>
    <w:rsid w:val="00B76DE6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303F"/>
  <w15:chartTrackingRefBased/>
  <w15:docId w15:val="{E5D0042B-30ED-4683-8212-7189E3AA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2021-10-18T07:13:00Z</dcterms:created>
  <dcterms:modified xsi:type="dcterms:W3CDTF">2022-12-26T12:58:00Z</dcterms:modified>
</cp:coreProperties>
</file>